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C63B" w14:textId="74ACBD2C" w:rsidR="00106E79" w:rsidRPr="00270B66" w:rsidRDefault="00A918D5" w:rsidP="00A918D5">
      <w:pPr>
        <w:jc w:val="both"/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</w:pPr>
      <w:r w:rsidRPr="00270B66"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>La Regione Piemonte ha attivato</w:t>
      </w:r>
      <w:r w:rsidRPr="00270B66"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 xml:space="preserve"> il seguente </w:t>
      </w:r>
      <w:r w:rsidRPr="00270B66"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>indirizzo mail</w:t>
      </w:r>
      <w:r w:rsidR="00270B66">
        <w:rPr>
          <w:rStyle w:val="Enfasigrassetto"/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>:</w:t>
      </w:r>
      <w:r w:rsidRPr="00270B66">
        <w:rPr>
          <w:rStyle w:val="Enfasigrassetto"/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 xml:space="preserve">  </w:t>
      </w:r>
      <w:hyperlink r:id="rId4" w:history="1">
        <w:r w:rsidRPr="00270B66">
          <w:rPr>
            <w:rStyle w:val="Collegamentoipertestuale"/>
            <w:rFonts w:ascii="Times New Roman" w:hAnsi="Times New Roman" w:cs="Times New Roman"/>
            <w:sz w:val="32"/>
            <w:szCs w:val="32"/>
            <w:shd w:val="clear" w:color="auto" w:fill="FFFFFF"/>
          </w:rPr>
          <w:t>accoglienza.ucraina@regione.piemonte.it</w:t>
        </w:r>
      </w:hyperlink>
      <w:r w:rsidRPr="00270B66">
        <w:rPr>
          <w:rStyle w:val="Enfasigrassetto"/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 xml:space="preserve"> </w:t>
      </w:r>
      <w:r w:rsidRPr="00270B66"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>al quale sarà possibile scrivere per manifestare la propria adesione circa la volontà di offrire ospitalità temporanea alle famiglie Ucraine che arriveranno in Italia nei prossimi giorni.</w:t>
      </w:r>
      <w:r w:rsidR="00106E79" w:rsidRPr="00270B66"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 xml:space="preserve"> </w:t>
      </w:r>
    </w:p>
    <w:p w14:paraId="0A714382" w14:textId="77777777" w:rsidR="00270B66" w:rsidRDefault="00106E79" w:rsidP="00270B66">
      <w:pPr>
        <w:jc w:val="both"/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</w:pPr>
      <w:r w:rsidRPr="00270B66"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>Al seguente link:</w:t>
      </w:r>
    </w:p>
    <w:p w14:paraId="61356BA7" w14:textId="36378926" w:rsidR="00270B66" w:rsidRPr="00270B66" w:rsidRDefault="00106E79" w:rsidP="00270B66">
      <w:pPr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270B66">
          <w:rPr>
            <w:rStyle w:val="Collegamentoipertestuale"/>
            <w:rFonts w:ascii="Times New Roman" w:hAnsi="Times New Roman" w:cs="Times New Roman"/>
            <w:sz w:val="32"/>
            <w:szCs w:val="32"/>
          </w:rPr>
          <w:t>h</w:t>
        </w:r>
        <w:r w:rsidRPr="00270B66">
          <w:rPr>
            <w:rStyle w:val="Collegamentoipertestuale"/>
            <w:rFonts w:ascii="Times New Roman" w:hAnsi="Times New Roman" w:cs="Times New Roman"/>
            <w:sz w:val="32"/>
            <w:szCs w:val="32"/>
          </w:rPr>
          <w:t>t</w:t>
        </w:r>
        <w:r w:rsidRPr="00270B66">
          <w:rPr>
            <w:rStyle w:val="Collegamentoipertestuale"/>
            <w:rFonts w:ascii="Times New Roman" w:hAnsi="Times New Roman" w:cs="Times New Roman"/>
            <w:sz w:val="32"/>
            <w:szCs w:val="32"/>
          </w:rPr>
          <w:t>tps://www.regione.</w:t>
        </w:r>
        <w:r w:rsidRPr="00270B66">
          <w:rPr>
            <w:rStyle w:val="Collegamentoipertestuale"/>
            <w:rFonts w:ascii="Times New Roman" w:hAnsi="Times New Roman" w:cs="Times New Roman"/>
            <w:sz w:val="32"/>
            <w:szCs w:val="32"/>
          </w:rPr>
          <w:t>p</w:t>
        </w:r>
        <w:r w:rsidRPr="00270B66">
          <w:rPr>
            <w:rStyle w:val="Collegamentoipertestuale"/>
            <w:rFonts w:ascii="Times New Roman" w:hAnsi="Times New Roman" w:cs="Times New Roman"/>
            <w:sz w:val="32"/>
            <w:szCs w:val="32"/>
          </w:rPr>
          <w:t>iemonte.it/web/temi/diritti-politiche-sociali/emergenza-umanita</w:t>
        </w:r>
        <w:r w:rsidRPr="00270B66">
          <w:rPr>
            <w:rStyle w:val="Collegamentoipertestuale"/>
            <w:rFonts w:ascii="Times New Roman" w:hAnsi="Times New Roman" w:cs="Times New Roman"/>
            <w:sz w:val="32"/>
            <w:szCs w:val="32"/>
          </w:rPr>
          <w:t>r</w:t>
        </w:r>
        <w:r w:rsidRPr="00270B66">
          <w:rPr>
            <w:rStyle w:val="Collegamentoipertestuale"/>
            <w:rFonts w:ascii="Times New Roman" w:hAnsi="Times New Roman" w:cs="Times New Roman"/>
            <w:sz w:val="32"/>
            <w:szCs w:val="32"/>
          </w:rPr>
          <w:t>ia-ucraina-avviso-pubblico-per-laccoglienza-dei-profughi</w:t>
        </w:r>
      </w:hyperlink>
      <w:r w:rsidR="00270B66">
        <w:rPr>
          <w:rFonts w:ascii="Times New Roman" w:hAnsi="Times New Roman" w:cs="Times New Roman"/>
          <w:sz w:val="32"/>
          <w:szCs w:val="32"/>
        </w:rPr>
        <w:t xml:space="preserve">  </w:t>
      </w:r>
      <w:r w:rsidRPr="00270B66">
        <w:rPr>
          <w:rFonts w:ascii="Times New Roman" w:hAnsi="Times New Roman" w:cs="Times New Roman"/>
          <w:sz w:val="32"/>
          <w:szCs w:val="32"/>
        </w:rPr>
        <w:t>trovate le modalità per aderire all’iniziativa e la scheda da compilare e spedire all’indirizzo mail sopra citato.</w:t>
      </w:r>
    </w:p>
    <w:p w14:paraId="59677A7B" w14:textId="21E23068" w:rsidR="00071BE1" w:rsidRDefault="00A918D5" w:rsidP="00A918D5">
      <w:pPr>
        <w:jc w:val="both"/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</w:pPr>
      <w:r w:rsidRPr="00270B66"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 xml:space="preserve">In base alle manifestazioni di interesse pervenute, verrà stilato un elenco di famiglie e persone presso cui i profughi Ucraini saranno accompagnati. </w:t>
      </w:r>
    </w:p>
    <w:p w14:paraId="7D67BD26" w14:textId="124E5AAF" w:rsidR="00270B66" w:rsidRPr="00270B66" w:rsidRDefault="00270B66" w:rsidP="00A918D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A0000"/>
          <w:sz w:val="32"/>
          <w:szCs w:val="32"/>
          <w:shd w:val="clear" w:color="auto" w:fill="FFFFFF"/>
        </w:rPr>
        <w:t>Si ringrazia quanti vorranno aderire all’iniziativa.</w:t>
      </w:r>
    </w:p>
    <w:p w14:paraId="11054C43" w14:textId="134B6BCD" w:rsidR="00106E79" w:rsidRDefault="00106E79" w:rsidP="00A918D5">
      <w:pPr>
        <w:jc w:val="both"/>
        <w:rPr>
          <w:rFonts w:ascii="Titillium Web" w:hAnsi="Titillium Web"/>
          <w:color w:val="1A0000"/>
          <w:sz w:val="27"/>
          <w:szCs w:val="27"/>
          <w:shd w:val="clear" w:color="auto" w:fill="FFFFFF"/>
        </w:rPr>
      </w:pPr>
    </w:p>
    <w:p w14:paraId="4F73598F" w14:textId="173FA4BC" w:rsidR="00106E79" w:rsidRDefault="00106E79" w:rsidP="00A918D5">
      <w:pPr>
        <w:jc w:val="both"/>
        <w:rPr>
          <w:rFonts w:ascii="Titillium Web" w:hAnsi="Titillium Web"/>
          <w:color w:val="1A0000"/>
          <w:sz w:val="27"/>
          <w:szCs w:val="27"/>
          <w:shd w:val="clear" w:color="auto" w:fill="FFFFFF"/>
        </w:rPr>
      </w:pPr>
    </w:p>
    <w:p w14:paraId="7F9F7558" w14:textId="77777777" w:rsidR="00106E79" w:rsidRPr="00A918D5" w:rsidRDefault="00106E79" w:rsidP="00A918D5">
      <w:pPr>
        <w:jc w:val="both"/>
        <w:rPr>
          <w:rFonts w:ascii="Titillium Web" w:hAnsi="Titillium Web"/>
          <w:b/>
          <w:bCs/>
          <w:color w:val="1A0000"/>
          <w:sz w:val="27"/>
          <w:szCs w:val="27"/>
          <w:shd w:val="clear" w:color="auto" w:fill="FFFFFF"/>
        </w:rPr>
      </w:pPr>
    </w:p>
    <w:sectPr w:rsidR="00106E79" w:rsidRPr="00A918D5" w:rsidSect="00327BEF">
      <w:pgSz w:w="11900" w:h="16840" w:code="9"/>
      <w:pgMar w:top="880" w:right="980" w:bottom="1240" w:left="980" w:header="697" w:footer="104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F9"/>
    <w:rsid w:val="00071BE1"/>
    <w:rsid w:val="00106E79"/>
    <w:rsid w:val="00270B66"/>
    <w:rsid w:val="00327BEF"/>
    <w:rsid w:val="00A918D5"/>
    <w:rsid w:val="00D1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BB47"/>
  <w15:chartTrackingRefBased/>
  <w15:docId w15:val="{FD617779-240E-440D-84C4-3E06E2CD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918D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918D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18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6E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gione.piemonte.it/web/temi/diritti-politiche-sociali/emergenza-umanitaria-ucraina-avviso-pubblico-per-laccoglienza-dei-profughi" TargetMode="External"/><Relationship Id="rId4" Type="http://schemas.openxmlformats.org/officeDocument/2006/relationships/hyperlink" Target="mailto:accoglienza.ucraina@regione.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dcterms:created xsi:type="dcterms:W3CDTF">2022-03-04T12:48:00Z</dcterms:created>
  <dcterms:modified xsi:type="dcterms:W3CDTF">2022-03-04T13:01:00Z</dcterms:modified>
</cp:coreProperties>
</file>