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t xml:space="preserve">Alla luce del </w:t>
      </w:r>
      <w:bookmarkStart w:id="0" w:name="_GoBack"/>
      <w:bookmarkEnd w:id="0"/>
      <w:r>
        <w:br/>
        <w:t xml:space="preserve">nuovo DPCM </w:t>
      </w:r>
      <w:r>
        <w:rPr>
          <w:b/>
          <w:bCs/>
        </w:rPr>
        <w:t>datato oggi 8 marzo</w:t>
      </w:r>
      <w:r>
        <w:t xml:space="preserve"> </w:t>
      </w:r>
      <w:r>
        <w:rPr>
          <w:b/>
          <w:bCs/>
          <w:u w:val="single"/>
        </w:rPr>
        <w:t>(che ha efficacia immediata)</w:t>
      </w:r>
      <w:r>
        <w:t xml:space="preserve"> </w:t>
      </w:r>
      <w:r>
        <w:br/>
        <w:t xml:space="preserve">in materia di prevenzione dal contagio da "Coronavirus", cerchiamo di </w:t>
      </w:r>
      <w:r>
        <w:br/>
        <w:t xml:space="preserve">riassumere in modo più comprensibile ai cittadini mantesi le disposizioni per </w:t>
      </w:r>
      <w:r>
        <w:br/>
        <w:t xml:space="preserve">il contrasto ed il contenimento del Covid-19 attraverso una tabella riassuntiva </w:t>
      </w:r>
      <w:r>
        <w:br/>
        <w:t xml:space="preserve">ed un video. Alleghiamo, inoltre, il DPCM integrale per chi volesse </w:t>
      </w:r>
      <w:r>
        <w:br/>
        <w:t>approfondire.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rPr>
          <w:b/>
          <w:bCs/>
        </w:rPr>
        <w:t> 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rPr>
          <w:b/>
          <w:bCs/>
        </w:rPr>
        <w:t>Disposizioni per i cittadini: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t xml:space="preserve">Sono sospese </w:t>
      </w:r>
      <w:r>
        <w:br/>
        <w:t xml:space="preserve">le manifestazioni, gli eventi e gli spettacoli di qualsiasi natura, svolti in </w:t>
      </w:r>
      <w:r>
        <w:br/>
        <w:t>ogni luogo, sia pubblico sia privato;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t xml:space="preserve">Sono sospesi gli </w:t>
      </w:r>
      <w:r>
        <w:br/>
        <w:t xml:space="preserve">eventi e le competizioni sportive. Resta consentito lo svolgimento degli sport </w:t>
      </w:r>
      <w:r>
        <w:br/>
        <w:t xml:space="preserve">di base e le attività motorie in genere </w:t>
      </w:r>
      <w:r>
        <w:rPr>
          <w:b/>
          <w:bCs/>
        </w:rPr>
        <w:t>esclusivamente</w:t>
      </w:r>
      <w:r>
        <w:t xml:space="preserve"> a condizione che </w:t>
      </w:r>
      <w:r>
        <w:br/>
        <w:t xml:space="preserve">sia possibile consentire il rispetto della distanza di sicurezza interpersonale </w:t>
      </w:r>
      <w:r>
        <w:br/>
        <w:t>di almeno un metro;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t xml:space="preserve">Sono sospese </w:t>
      </w:r>
      <w:r>
        <w:br/>
        <w:t xml:space="preserve">le scuole di ogni ordine e grado fino al 15 marzo 2020. Al fine di mantenere il </w:t>
      </w:r>
      <w:r>
        <w:br/>
        <w:t xml:space="preserve">distanziamento sociale, è da escludersi qualsiasi altra forma di aggregazione </w:t>
      </w:r>
      <w:r>
        <w:br/>
        <w:t>alternativa;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ab/>
      </w:r>
      <w:r>
        <w:t xml:space="preserve">Continuano ad </w:t>
      </w:r>
      <w:r>
        <w:br/>
        <w:t xml:space="preserve">essere sospesi i viaggi d’istruzione (le gite) programmate dalle istituzioni </w:t>
      </w:r>
      <w:r>
        <w:br/>
        <w:t>scolastiche di ogni ordine e grado;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t xml:space="preserve">E’ fatto </w:t>
      </w:r>
      <w:r>
        <w:br/>
        <w:t xml:space="preserve">divieto agli accompagnatori dei pazienti di permanere nelle sale di attesa dei </w:t>
      </w:r>
      <w:r>
        <w:br/>
        <w:t>dipartimenti emergenze e accettazione e dei pronto soccorso (DEA/PS);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t xml:space="preserve">Ricordiamo che </w:t>
      </w:r>
      <w:r>
        <w:br/>
        <w:t xml:space="preserve">l’accesso di parenti e visitatori a strutture di ospitalità e lungo degenza, </w:t>
      </w:r>
      <w:r>
        <w:br/>
        <w:t xml:space="preserve">residenze sanitarie assistite (RSA), strutture riabilitative e strutture </w:t>
      </w:r>
      <w:r>
        <w:br/>
        <w:t>residenziali per anziani, autosufficienti e non, come la Casa di Riposo "</w:t>
      </w:r>
      <w:proofErr w:type="spellStart"/>
      <w:r>
        <w:t>Maero</w:t>
      </w:r>
      <w:proofErr w:type="spellEnd"/>
      <w:r>
        <w:t xml:space="preserve">" </w:t>
      </w:r>
      <w:r>
        <w:br/>
        <w:t xml:space="preserve">sono limitate sulla base delle indicazioni della Direzione Sanitaria della </w:t>
      </w:r>
      <w:r>
        <w:br/>
        <w:t>struttura;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lastRenderedPageBreak/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</w:t>
      </w:r>
      <w:r>
        <w:t xml:space="preserve">Le messe sono </w:t>
      </w:r>
      <w:r>
        <w:br/>
        <w:t xml:space="preserve">consentire a condizione che si evitino assembramenti di persone, e sia rispettata </w:t>
      </w:r>
      <w:r>
        <w:br/>
        <w:t xml:space="preserve">la distanza tra le persone di almeno un metro. Sono sospese le cerimonie civili </w:t>
      </w:r>
      <w:r>
        <w:br/>
        <w:t>e religiose, ivi comprese quelle funebri;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t xml:space="preserve">E’ fatto </w:t>
      </w:r>
      <w:r>
        <w:br/>
        <w:t xml:space="preserve">divieto assoluto di uscire dalla propria abitazione ai soggetti sottoposti a </w:t>
      </w:r>
      <w:r>
        <w:br/>
        <w:t xml:space="preserve">misura di quarantena da parte del Servizio Sanitario Nazionale oppure che </w:t>
      </w:r>
      <w:r>
        <w:br/>
        <w:t>risultino positivi al virus.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t xml:space="preserve">E’ </w:t>
      </w:r>
      <w:r>
        <w:rPr>
          <w:b/>
          <w:bCs/>
        </w:rPr>
        <w:t xml:space="preserve">espressamente </w:t>
      </w:r>
      <w:r>
        <w:rPr>
          <w:b/>
          <w:bCs/>
        </w:rPr>
        <w:br/>
        <w:t>raccomandato</w:t>
      </w:r>
      <w:r>
        <w:t xml:space="preserve"> a tutte le persone anziane o affette da patologie croniche, di </w:t>
      </w:r>
      <w:r>
        <w:br/>
        <w:t xml:space="preserve">evitare di uscire dalla propria abitazione fuori dai casi di stretta necessità </w:t>
      </w:r>
      <w:r>
        <w:br/>
        <w:t>e di evitare comunque luoghi affollati;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b/>
          <w:bCs/>
        </w:rPr>
        <w:t xml:space="preserve">Si raccomanda </w:t>
      </w:r>
      <w:r>
        <w:rPr>
          <w:b/>
          <w:bCs/>
        </w:rPr>
        <w:br/>
        <w:t xml:space="preserve">di limitare, ove possibile, gli spostamenti delle persone fisiche ai casi strettamente </w:t>
      </w:r>
      <w:r>
        <w:rPr>
          <w:b/>
          <w:bCs/>
        </w:rPr>
        <w:br/>
        <w:t>necessari</w:t>
      </w:r>
      <w:r>
        <w:t>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t xml:space="preserve">A coloro che </w:t>
      </w:r>
      <w:r>
        <w:br/>
        <w:t xml:space="preserve">presentano infezione respiratoria e febbre (maggiore di 37,5°) è fortemente </w:t>
      </w:r>
      <w:r>
        <w:br/>
        <w:t xml:space="preserve">raccomandato di rimanere a casa e di limitare al massimo i contatti sociali, </w:t>
      </w:r>
      <w:r>
        <w:br/>
        <w:t>contattando il proprio medico curante;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t xml:space="preserve">Chiunque, a </w:t>
      </w:r>
      <w:r>
        <w:br/>
        <w:t xml:space="preserve">partire dal 23 febbraio 2020, abbia fatto ingresso in Italia dopo aver </w:t>
      </w:r>
      <w:r>
        <w:br/>
        <w:t xml:space="preserve">soggiornato in zone a rischio epidemiologico, deve comunicare tale circostanza </w:t>
      </w:r>
      <w:r>
        <w:br/>
        <w:t xml:space="preserve">all’ASL di competenza attraverso il proprio medico curante. 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t> 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t> </w:t>
      </w:r>
      <w:r>
        <w:rPr>
          <w:rFonts w:ascii="Verdana" w:hAnsi="Verdana"/>
          <w:b/>
          <w:bCs/>
        </w:rPr>
        <w:t xml:space="preserve">Disposizioni per le attività </w:t>
      </w:r>
      <w:r>
        <w:rPr>
          <w:rFonts w:ascii="Verdana" w:hAnsi="Verdana"/>
          <w:b/>
          <w:bCs/>
        </w:rPr>
        <w:br/>
        <w:t>commerciali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t xml:space="preserve">Dovranno </w:t>
      </w:r>
      <w:r>
        <w:br/>
        <w:t xml:space="preserve">rimanere chiusi i pub, le scuole di ballo, le sale giochi, le sale scommesse discoteche </w:t>
      </w:r>
      <w:r>
        <w:br/>
        <w:t xml:space="preserve">e locali assimilati, </w:t>
      </w:r>
      <w:r>
        <w:rPr>
          <w:b/>
          <w:bCs/>
        </w:rPr>
        <w:t xml:space="preserve">con sanzione della sospensione dell’attività in caso di </w:t>
      </w:r>
      <w:r>
        <w:rPr>
          <w:b/>
          <w:bCs/>
        </w:rPr>
        <w:br/>
        <w:t>violazione</w:t>
      </w:r>
      <w:r>
        <w:t>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t xml:space="preserve">Dovranno </w:t>
      </w:r>
      <w:r>
        <w:br/>
        <w:t>rimanere chiusi i musei e gli altri istituti e luoghi della cultura;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t xml:space="preserve">I ristoranti e </w:t>
      </w:r>
      <w:r>
        <w:br/>
        <w:t xml:space="preserve">i bar potranno svolgere la loro attività regolarmente con obbligo, a carico del </w:t>
      </w:r>
      <w:r>
        <w:br/>
      </w:r>
      <w:r>
        <w:lastRenderedPageBreak/>
        <w:t xml:space="preserve">gestore, di far rispettare la distanza di sicurezza interpersonale di almeno un </w:t>
      </w:r>
      <w:r>
        <w:br/>
        <w:t xml:space="preserve">metro, </w:t>
      </w:r>
      <w:r>
        <w:rPr>
          <w:b/>
          <w:bCs/>
        </w:rPr>
        <w:t>con sanzione della sospensione dell’attività in caso di violazione</w:t>
      </w:r>
      <w:r>
        <w:t>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rPr>
          <w:rFonts w:ascii="Symbol" w:eastAsia="Symbol" w:hAnsi="Symbol"/>
        </w:rPr>
        <w:t></w:t>
      </w:r>
      <w:r>
        <w:rPr>
          <w:rFonts w:ascii="Symbol" w:eastAsia="Symbol" w:hAnsi="Symbol"/>
        </w:rPr>
        <w:t></w:t>
      </w:r>
      <w:r>
        <w:rPr>
          <w:rFonts w:ascii="Symbol" w:eastAsia="Symbol" w:hAnsi="Symbol"/>
        </w:rPr>
        <w:t></w:t>
      </w:r>
      <w:r>
        <w:rPr>
          <w:rFonts w:ascii="Symbol" w:eastAsia="Symbol" w:hAnsi="Symbol"/>
        </w:rPr>
        <w:t></w:t>
      </w:r>
      <w:r>
        <w:t xml:space="preserve">Si raccomanda </w:t>
      </w:r>
      <w:r>
        <w:br/>
        <w:t xml:space="preserve">a tutti gli esercizi commerciali di garantire l’adozione di misure </w:t>
      </w:r>
      <w:r>
        <w:br/>
        <w:t xml:space="preserve">organizzative tali da evitare assembramenti di persone, nel rispetto della </w:t>
      </w:r>
      <w:r>
        <w:br/>
        <w:t>distanza di sicurezza interpersonale di almeno un metro tra i clienti.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rPr>
          <w:b/>
          <w:bCs/>
        </w:rPr>
        <w:t> 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t> </w:t>
      </w:r>
      <w:r>
        <w:rPr>
          <w:rFonts w:ascii="Verdana" w:hAnsi="Verdana"/>
          <w:b/>
          <w:bCs/>
        </w:rPr>
        <w:t xml:space="preserve">In caso di comparsa di sintomi la persona </w:t>
      </w:r>
      <w:r>
        <w:rPr>
          <w:rFonts w:ascii="Verdana" w:hAnsi="Verdana"/>
          <w:b/>
          <w:bCs/>
        </w:rPr>
        <w:br/>
        <w:t>deve: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>a)   avvertire immediatamente il proprio medico curante;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b) indossare la mascherina chirurgica fornita all’avvio </w:t>
      </w:r>
      <w:r>
        <w:br/>
        <w:t>della procedura sanitaria e allontanarsi dagli altri conviventi;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c) rimanere nella propria stanza con la porta chiusa </w:t>
      </w:r>
      <w:r>
        <w:br/>
        <w:t xml:space="preserve">garantendo un’adeguata ventilazione naturale, in attesa del trasferimento in </w:t>
      </w:r>
      <w:r>
        <w:br/>
        <w:t>ospedale, ove necessario.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t xml:space="preserve">Di seguito i numeri da chiamare in </w:t>
      </w:r>
      <w:r>
        <w:br/>
        <w:t>caso di necessità: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1.   </w:t>
      </w:r>
      <w:r>
        <w:rPr>
          <w:b/>
          <w:bCs/>
          <w:u w:val="single"/>
        </w:rPr>
        <w:t>800192020</w:t>
      </w:r>
      <w:r>
        <w:t xml:space="preserve"> </w:t>
      </w:r>
      <w:r>
        <w:br/>
        <w:t>per dubbi sul corona virus. Attivo 24 ore su 24;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2.   </w:t>
      </w:r>
      <w:r>
        <w:rPr>
          <w:b/>
          <w:bCs/>
          <w:u w:val="single"/>
        </w:rPr>
        <w:t>1500</w:t>
      </w:r>
      <w:r>
        <w:t xml:space="preserve"> numero </w:t>
      </w:r>
      <w:r>
        <w:br/>
        <w:t xml:space="preserve">nazionale per informazioni generiche di carattere sanitario e sui comportamenti </w:t>
      </w:r>
      <w:r>
        <w:br/>
        <w:t>di prevenzione;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3.   </w:t>
      </w:r>
      <w:r>
        <w:rPr>
          <w:b/>
          <w:bCs/>
          <w:u w:val="single"/>
        </w:rPr>
        <w:t>800333444</w:t>
      </w:r>
      <w:r>
        <w:t xml:space="preserve"> </w:t>
      </w:r>
      <w:r>
        <w:br/>
        <w:t>numero verde regionale. Informazioni di carattere non sanitario.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t> 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rPr>
          <w:b/>
          <w:bCs/>
          <w:u w:val="single"/>
        </w:rPr>
        <w:t xml:space="preserve">Il mancato </w:t>
      </w:r>
      <w:r>
        <w:rPr>
          <w:b/>
          <w:bCs/>
          <w:u w:val="single"/>
        </w:rPr>
        <w:br/>
        <w:t>rispetto degli obblighi di cui al Decreto è punito penalmente.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t> </w:t>
      </w:r>
    </w:p>
    <w:p w:rsidR="006B5842" w:rsidRDefault="006B5842" w:rsidP="006B5842">
      <w:pPr>
        <w:pStyle w:val="NormaleWeb"/>
        <w:spacing w:before="0" w:beforeAutospacing="0" w:after="0" w:afterAutospacing="0" w:line="360" w:lineRule="auto"/>
      </w:pPr>
      <w:r>
        <w:rPr>
          <w:b/>
          <w:bCs/>
        </w:rPr>
        <w:t>Misure igienico-sanitarie: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a) lavarsi spesso le mani. Si raccomanda di mettere a </w:t>
      </w:r>
      <w:r>
        <w:br/>
        <w:t xml:space="preserve">disposizione in tutti i locali pubblici, palestre, supermercati, farmacie e </w:t>
      </w:r>
      <w:r>
        <w:br/>
        <w:t>altri luoghi di aggregazione, soluzioni idroalcoliche per il lavaggio delle mani;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b) evitare il contatto ravvicinato con persone che </w:t>
      </w:r>
      <w:r>
        <w:br/>
        <w:t>soffrono di infezioni respiratorie acute;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lastRenderedPageBreak/>
        <w:t>c)   evitare abbracci e strette di mano;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d) mantenimento, nei contatti sociali, di una distanza </w:t>
      </w:r>
      <w:r>
        <w:br/>
        <w:t>interpersonale di almeno un metro;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e)   igiene respiratoria (starnutire e/o tossire in un </w:t>
      </w:r>
      <w:r>
        <w:br/>
        <w:t>fazzoletto evitando il contatto delle mani con le secrezioni respiratorie);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f)  evitare l’uso promiscuo di bottiglie e bicchieri, in </w:t>
      </w:r>
      <w:r>
        <w:br/>
        <w:t>particolare durante l’attività sportiva;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>g)   non toccarsi occhi, naso e bocca con le mani;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>h)   coprirsi bocca e naso se si starnutisce o tossisce;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i)  non prendere farmaci antivirali e antibiotici, a meno </w:t>
      </w:r>
      <w:r>
        <w:br/>
        <w:t>che siano prescritti dal medico;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j)    pulire le superfici con disinfettanti a base di cloro </w:t>
      </w:r>
      <w:r>
        <w:br/>
        <w:t>o alcol;</w:t>
      </w:r>
    </w:p>
    <w:p w:rsidR="006B5842" w:rsidRDefault="006B5842" w:rsidP="006B5842">
      <w:pPr>
        <w:pStyle w:val="NormaleWeb"/>
        <w:shd w:val="clear" w:color="auto" w:fill="FFFFFF"/>
        <w:spacing w:before="0" w:beforeAutospacing="0" w:after="0" w:afterAutospacing="0" w:line="360" w:lineRule="auto"/>
        <w:ind w:left="720" w:hanging="360"/>
      </w:pPr>
      <w:r>
        <w:t xml:space="preserve">k)   usare la mascherina solo se si sospetta di essere </w:t>
      </w:r>
      <w:r>
        <w:br/>
        <w:t>malati o se si presta assistenza a persone malate.</w:t>
      </w:r>
    </w:p>
    <w:p w:rsidR="00226A22" w:rsidRDefault="00226A22" w:rsidP="006B5842"/>
    <w:sectPr w:rsidR="00226A22" w:rsidSect="002528BD">
      <w:pgSz w:w="11907" w:h="16840" w:code="9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1B"/>
    <w:rsid w:val="00226A22"/>
    <w:rsid w:val="002528BD"/>
    <w:rsid w:val="0044221B"/>
    <w:rsid w:val="006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8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7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2</cp:revision>
  <dcterms:created xsi:type="dcterms:W3CDTF">2020-03-09T07:14:00Z</dcterms:created>
  <dcterms:modified xsi:type="dcterms:W3CDTF">2020-03-09T07:14:00Z</dcterms:modified>
</cp:coreProperties>
</file>