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A8" w:rsidRDefault="00E35EA8" w:rsidP="00E35EA8">
      <w:r>
        <w:t xml:space="preserve">CONTRIBUTO </w:t>
      </w:r>
      <w:r w:rsidR="00555061">
        <w:t>PICCOLI INVESTIMENTI LEGGE DI BILANCIO 2019</w:t>
      </w:r>
    </w:p>
    <w:tbl>
      <w:tblPr>
        <w:tblStyle w:val="Grigliatabella"/>
        <w:tblW w:w="0" w:type="auto"/>
        <w:tblLook w:val="04A0"/>
      </w:tblPr>
      <w:tblGrid>
        <w:gridCol w:w="3259"/>
        <w:gridCol w:w="6347"/>
      </w:tblGrid>
      <w:tr w:rsidR="00E35EA8" w:rsidTr="00E35EA8">
        <w:tc>
          <w:tcPr>
            <w:tcW w:w="3259" w:type="dxa"/>
          </w:tcPr>
          <w:p w:rsidR="00E35EA8" w:rsidRDefault="00E35EA8" w:rsidP="00E35EA8">
            <w:r>
              <w:t>Fonte di finanziamento</w:t>
            </w:r>
          </w:p>
        </w:tc>
        <w:tc>
          <w:tcPr>
            <w:tcW w:w="6347" w:type="dxa"/>
          </w:tcPr>
          <w:p w:rsidR="00555061" w:rsidRDefault="00E35EA8" w:rsidP="00E35EA8">
            <w:r>
              <w:t>Ministero dell</w:t>
            </w:r>
            <w:r w:rsidR="00555061">
              <w:t>’interno “</w:t>
            </w:r>
            <w:r>
              <w:t xml:space="preserve"> </w:t>
            </w:r>
            <w:r w:rsidR="00555061">
              <w:t>CONTRIBUTO AI COMUNI CON POPOLAZIONE FINO A 20.000 ABITANTI” ai sensi dell’art. 1 commi 107-114 della legge di Bilancio 30 dicembre  2018 n. 145</w:t>
            </w:r>
          </w:p>
          <w:p w:rsidR="00E35EA8" w:rsidRDefault="00E35EA8" w:rsidP="00E35EA8"/>
        </w:tc>
      </w:tr>
      <w:tr w:rsidR="00E35EA8" w:rsidTr="00E35EA8">
        <w:tc>
          <w:tcPr>
            <w:tcW w:w="3259" w:type="dxa"/>
          </w:tcPr>
          <w:p w:rsidR="00E35EA8" w:rsidRDefault="00E35EA8" w:rsidP="00E35EA8">
            <w:r>
              <w:t>IMPORTO ASSEGNATO</w:t>
            </w:r>
          </w:p>
          <w:p w:rsidR="00E35EA8" w:rsidRDefault="00E35EA8" w:rsidP="00E35EA8"/>
        </w:tc>
        <w:tc>
          <w:tcPr>
            <w:tcW w:w="6347" w:type="dxa"/>
          </w:tcPr>
          <w:p w:rsidR="00E35EA8" w:rsidRDefault="00E35EA8" w:rsidP="00E35EA8">
            <w:r>
              <w:t>€ 50.000,00</w:t>
            </w:r>
          </w:p>
        </w:tc>
      </w:tr>
      <w:tr w:rsidR="00E35EA8" w:rsidTr="00E35EA8">
        <w:tc>
          <w:tcPr>
            <w:tcW w:w="3259" w:type="dxa"/>
          </w:tcPr>
          <w:p w:rsidR="00E35EA8" w:rsidRDefault="00E35EA8" w:rsidP="00E35EA8">
            <w:r>
              <w:t>Finalizzazione del contributo assegnato:</w:t>
            </w:r>
          </w:p>
        </w:tc>
        <w:tc>
          <w:tcPr>
            <w:tcW w:w="6347" w:type="dxa"/>
          </w:tcPr>
          <w:p w:rsidR="00E35EA8" w:rsidRDefault="00555061" w:rsidP="00555061">
            <w:pPr>
              <w:rPr>
                <w:szCs w:val="24"/>
              </w:rPr>
            </w:pPr>
            <w:r>
              <w:rPr>
                <w:szCs w:val="24"/>
              </w:rPr>
              <w:t>Lavori di messa in sicurezza copertura municipio e scuola media</w:t>
            </w:r>
          </w:p>
          <w:p w:rsidR="00555061" w:rsidRDefault="00555061" w:rsidP="00555061">
            <w:r>
              <w:rPr>
                <w:szCs w:val="24"/>
              </w:rPr>
              <w:t>Determina n. 92/2019</w:t>
            </w:r>
          </w:p>
        </w:tc>
      </w:tr>
    </w:tbl>
    <w:p w:rsidR="00E35EA8" w:rsidRDefault="00E35EA8" w:rsidP="00E35EA8"/>
    <w:p w:rsidR="00E35EA8" w:rsidRDefault="00E35EA8" w:rsidP="00E35EA8"/>
    <w:p w:rsidR="00E35EA8" w:rsidRDefault="00E35EA8" w:rsidP="00E35EA8"/>
    <w:p w:rsidR="00E35EA8" w:rsidRDefault="00E35EA8" w:rsidP="00E35EA8"/>
    <w:sectPr w:rsidR="00E35EA8" w:rsidSect="00B12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35EA8"/>
    <w:rsid w:val="002D7A4E"/>
    <w:rsid w:val="00555061"/>
    <w:rsid w:val="00B12E86"/>
    <w:rsid w:val="00E3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E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3</cp:revision>
  <dcterms:created xsi:type="dcterms:W3CDTF">2019-11-15T07:37:00Z</dcterms:created>
  <dcterms:modified xsi:type="dcterms:W3CDTF">2019-11-15T07:59:00Z</dcterms:modified>
</cp:coreProperties>
</file>